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4D38C" w14:textId="14C9E174" w:rsidR="00832D31" w:rsidRPr="00A33D2C" w:rsidRDefault="00832D31" w:rsidP="00832D31">
      <w:pPr>
        <w:jc w:val="center"/>
        <w:rPr>
          <w:rFonts w:ascii="Book Antiqua" w:hAnsi="Book Antiqua" w:cstheme="minorHAnsi"/>
          <w:b/>
          <w:bCs/>
          <w:sz w:val="28"/>
          <w:szCs w:val="26"/>
        </w:rPr>
      </w:pPr>
      <w:r w:rsidRPr="00A33D2C">
        <w:rPr>
          <w:rFonts w:ascii="Book Antiqua" w:hAnsi="Book Antiqua" w:cstheme="minorHAnsi"/>
          <w:b/>
          <w:bCs/>
          <w:sz w:val="28"/>
          <w:szCs w:val="26"/>
        </w:rPr>
        <w:t>Vertiente 5: Acciones preventivas en materia de protección de datos personales</w:t>
      </w:r>
    </w:p>
    <w:p w14:paraId="096005C3" w14:textId="04E35EB4" w:rsidR="009F6D26" w:rsidRPr="00A33D2C" w:rsidRDefault="00C4133B" w:rsidP="00656746">
      <w:pPr>
        <w:jc w:val="center"/>
        <w:rPr>
          <w:rFonts w:ascii="Book Antiqua" w:hAnsi="Book Antiqua" w:cstheme="minorHAnsi"/>
          <w:b/>
          <w:sz w:val="28"/>
          <w:szCs w:val="26"/>
        </w:rPr>
      </w:pPr>
      <w:r w:rsidRPr="00A33D2C">
        <w:rPr>
          <w:rFonts w:ascii="Book Antiqua" w:hAnsi="Book Antiqua" w:cstheme="minorHAnsi"/>
          <w:b/>
          <w:sz w:val="28"/>
          <w:szCs w:val="26"/>
        </w:rPr>
        <w:t>Variable y formato</w:t>
      </w:r>
      <w:r w:rsidR="009970C0" w:rsidRPr="00A33D2C">
        <w:rPr>
          <w:rFonts w:ascii="Book Antiqua" w:hAnsi="Book Antiqua" w:cstheme="minorHAnsi"/>
          <w:b/>
          <w:sz w:val="28"/>
          <w:szCs w:val="26"/>
        </w:rPr>
        <w:t xml:space="preserve"> 5.1 </w:t>
      </w:r>
      <w:r w:rsidR="00656746" w:rsidRPr="00A33D2C">
        <w:rPr>
          <w:rFonts w:ascii="Book Antiqua" w:hAnsi="Book Antiqua" w:cstheme="minorHAnsi"/>
          <w:b/>
          <w:sz w:val="28"/>
          <w:szCs w:val="26"/>
        </w:rPr>
        <w:t>Evaluación de impacto en la protección de datos personales</w:t>
      </w:r>
    </w:p>
    <w:tbl>
      <w:tblPr>
        <w:tblW w:w="8784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5500"/>
        <w:gridCol w:w="2750"/>
      </w:tblGrid>
      <w:tr w:rsidR="000773D5" w:rsidRPr="007A74E2" w14:paraId="28A7F939" w14:textId="77777777" w:rsidTr="00D21EC6">
        <w:trPr>
          <w:trHeight w:val="424"/>
        </w:trPr>
        <w:tc>
          <w:tcPr>
            <w:tcW w:w="6024" w:type="dxa"/>
            <w:gridSpan w:val="2"/>
            <w:vAlign w:val="bottom"/>
          </w:tcPr>
          <w:p w14:paraId="36772FC9" w14:textId="77777777" w:rsidR="000773D5" w:rsidRPr="007A74E2" w:rsidRDefault="000773D5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bookmarkStart w:id="0" w:name="_Hlk68796270"/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Ejercicio (año) del que se presenta la información</w:t>
            </w:r>
          </w:p>
        </w:tc>
        <w:tc>
          <w:tcPr>
            <w:tcW w:w="2760" w:type="dxa"/>
            <w:vAlign w:val="bottom"/>
          </w:tcPr>
          <w:p w14:paraId="1570EFB0" w14:textId="2EAAA568" w:rsidR="000773D5" w:rsidRPr="007A74E2" w:rsidRDefault="000773D5" w:rsidP="0069173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(</w:t>
            </w:r>
            <w:r w:rsidR="003C52A4">
              <w:rPr>
                <w:rFonts w:ascii="Book Antiqua" w:hAnsi="Book Antiqua" w:cstheme="minorHAnsi"/>
                <w:sz w:val="24"/>
                <w:szCs w:val="24"/>
              </w:rPr>
              <w:t>202</w:t>
            </w:r>
            <w:r w:rsidR="0069173B">
              <w:rPr>
                <w:rFonts w:ascii="Book Antiqua" w:hAnsi="Book Antiqua" w:cstheme="minorHAnsi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>)</w:t>
            </w:r>
          </w:p>
        </w:tc>
      </w:tr>
      <w:tr w:rsidR="0045119D" w:rsidRPr="007A74E2" w14:paraId="0A5860CB" w14:textId="77777777" w:rsidTr="00D21EC6">
        <w:trPr>
          <w:trHeight w:val="424"/>
        </w:trPr>
        <w:tc>
          <w:tcPr>
            <w:tcW w:w="6024" w:type="dxa"/>
            <w:gridSpan w:val="2"/>
            <w:vAlign w:val="bottom"/>
          </w:tcPr>
          <w:p w14:paraId="42B4BAE4" w14:textId="385FB324" w:rsidR="0045119D" w:rsidRPr="00A33D2C" w:rsidRDefault="0045119D" w:rsidP="00A33D2C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publicación de la información</w:t>
            </w:r>
          </w:p>
        </w:tc>
        <w:tc>
          <w:tcPr>
            <w:tcW w:w="2760" w:type="dxa"/>
            <w:vAlign w:val="bottom"/>
          </w:tcPr>
          <w:p w14:paraId="2A729F5C" w14:textId="73DF8F21" w:rsidR="0045119D" w:rsidRPr="007A74E2" w:rsidRDefault="0045119D" w:rsidP="003C4062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3C52A4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3C4062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C52A4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3C4062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C52A4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3C4062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5119D" w:rsidRPr="007A74E2" w14:paraId="3BACC0DD" w14:textId="77777777" w:rsidTr="00D21EC6">
        <w:trPr>
          <w:trHeight w:val="424"/>
        </w:trPr>
        <w:tc>
          <w:tcPr>
            <w:tcW w:w="6024" w:type="dxa"/>
            <w:gridSpan w:val="2"/>
            <w:vAlign w:val="bottom"/>
          </w:tcPr>
          <w:p w14:paraId="1641B41C" w14:textId="0788B5B0" w:rsidR="0045119D" w:rsidRPr="007A74E2" w:rsidRDefault="0045119D" w:rsidP="0045119D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la última actualización</w:t>
            </w:r>
          </w:p>
        </w:tc>
        <w:tc>
          <w:tcPr>
            <w:tcW w:w="2760" w:type="dxa"/>
            <w:vAlign w:val="bottom"/>
          </w:tcPr>
          <w:p w14:paraId="71A75675" w14:textId="4751B187" w:rsidR="0045119D" w:rsidRPr="007A74E2" w:rsidRDefault="0045119D" w:rsidP="004A5FDA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69173B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F56839">
              <w:rPr>
                <w:rFonts w:ascii="Book Antiqua" w:hAnsi="Book Antiqua" w:cs="Arial"/>
                <w:sz w:val="24"/>
                <w:szCs w:val="24"/>
              </w:rPr>
              <w:t>1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C52A4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F56839">
              <w:rPr>
                <w:rFonts w:ascii="Book Antiqua" w:hAnsi="Book Antiqua" w:cs="Arial"/>
                <w:sz w:val="24"/>
                <w:szCs w:val="24"/>
              </w:rPr>
              <w:t>7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C52A4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69173B">
              <w:rPr>
                <w:rFonts w:ascii="Book Antiqua" w:hAnsi="Book Antiqua" w:cs="Arial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0773D5" w:rsidRPr="007A74E2" w14:paraId="510F3ADB" w14:textId="77777777" w:rsidTr="00D21EC6">
        <w:trPr>
          <w:trHeight w:val="276"/>
        </w:trPr>
        <w:tc>
          <w:tcPr>
            <w:tcW w:w="495" w:type="dxa"/>
            <w:vAlign w:val="bottom"/>
          </w:tcPr>
          <w:p w14:paraId="4F10C1B8" w14:textId="77777777" w:rsidR="000773D5" w:rsidRPr="007A74E2" w:rsidRDefault="000773D5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529" w:type="dxa"/>
            <w:vAlign w:val="bottom"/>
          </w:tcPr>
          <w:p w14:paraId="50E48AA8" w14:textId="77777777" w:rsidR="000773D5" w:rsidRPr="007A74E2" w:rsidRDefault="000773D5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2760" w:type="dxa"/>
            <w:vAlign w:val="bottom"/>
          </w:tcPr>
          <w:p w14:paraId="6AA82E90" w14:textId="77777777" w:rsidR="000773D5" w:rsidRPr="007A74E2" w:rsidRDefault="000773D5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Medio de verificación</w:t>
            </w:r>
          </w:p>
        </w:tc>
      </w:tr>
      <w:tr w:rsidR="00656746" w:rsidRPr="007A74E2" w14:paraId="317841C3" w14:textId="77777777" w:rsidTr="00B43E2B">
        <w:trPr>
          <w:trHeight w:val="756"/>
        </w:trPr>
        <w:tc>
          <w:tcPr>
            <w:tcW w:w="495" w:type="dxa"/>
            <w:vAlign w:val="center"/>
          </w:tcPr>
          <w:p w14:paraId="5051B6A7" w14:textId="4C590891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529" w:type="dxa"/>
            <w:vAlign w:val="center"/>
          </w:tcPr>
          <w:p w14:paraId="3BD118A3" w14:textId="77777777" w:rsidR="00656746" w:rsidRPr="007A74E2" w:rsidRDefault="00656746" w:rsidP="00A33D2C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 xml:space="preserve">Denominación de la política pública, programa, sistema, plataforma, aplicación o cualquier otra actividad que implique el tratamiento intensivo o relevante de datos personales realizado. </w:t>
            </w:r>
          </w:p>
          <w:p w14:paraId="472F55CD" w14:textId="5FAAF696" w:rsidR="00656746" w:rsidRPr="007A74E2" w:rsidRDefault="00656746" w:rsidP="00A33D2C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  <w:highlight w:val="magenta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que no aplique, el responsable deberá especificarlo y deberá omitir ingresar información en los criterios subsecuentes de la presente variable</w:t>
            </w:r>
          </w:p>
        </w:tc>
        <w:tc>
          <w:tcPr>
            <w:tcW w:w="2760" w:type="dxa"/>
            <w:vAlign w:val="center"/>
          </w:tcPr>
          <w:p w14:paraId="7DFB6C57" w14:textId="2E08F01F" w:rsidR="00656746" w:rsidRPr="007A74E2" w:rsidRDefault="00A33D2C" w:rsidP="00A33D2C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NO APLICA</w:t>
            </w:r>
          </w:p>
        </w:tc>
      </w:tr>
      <w:tr w:rsidR="00656746" w:rsidRPr="007A74E2" w14:paraId="3FB95410" w14:textId="77777777" w:rsidTr="00B43E2B">
        <w:trPr>
          <w:trHeight w:val="283"/>
        </w:trPr>
        <w:tc>
          <w:tcPr>
            <w:tcW w:w="495" w:type="dxa"/>
            <w:vAlign w:val="center"/>
          </w:tcPr>
          <w:p w14:paraId="6D7FAEED" w14:textId="15C16739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529" w:type="dxa"/>
            <w:vAlign w:val="center"/>
          </w:tcPr>
          <w:p w14:paraId="3DDACF96" w14:textId="534E1A6E" w:rsidR="00656746" w:rsidRPr="007A74E2" w:rsidRDefault="00656746" w:rsidP="00A33D2C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  <w:highlight w:val="magenta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La política pública, programa, sistema, plataforma, aplicación o cualquier otra actividad que implique el tratamiento intensivo o relevante de datos personales realizado está sujeta a alguna de las exenciones de la presentación de evaluación de impacto (Sí/No)</w:t>
            </w:r>
          </w:p>
        </w:tc>
        <w:tc>
          <w:tcPr>
            <w:tcW w:w="2760" w:type="dxa"/>
            <w:vAlign w:val="center"/>
          </w:tcPr>
          <w:p w14:paraId="0E5A77F9" w14:textId="77777777" w:rsidR="00656746" w:rsidRPr="007A74E2" w:rsidRDefault="00656746" w:rsidP="00A33D2C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656746" w:rsidRPr="007A74E2" w14:paraId="214FE348" w14:textId="77777777" w:rsidTr="00B43E2B">
        <w:trPr>
          <w:trHeight w:val="756"/>
        </w:trPr>
        <w:tc>
          <w:tcPr>
            <w:tcW w:w="495" w:type="dxa"/>
            <w:vAlign w:val="center"/>
          </w:tcPr>
          <w:p w14:paraId="5DC8B3A6" w14:textId="7658D489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529" w:type="dxa"/>
            <w:vAlign w:val="center"/>
          </w:tcPr>
          <w:p w14:paraId="48DE7F29" w14:textId="77777777" w:rsidR="00656746" w:rsidRPr="007A74E2" w:rsidRDefault="00656746" w:rsidP="00A33D2C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una respuesta en sentido afirmativo, hipervínculo al informe de exención emitido por el INAI. Deberá omitir ingresar información en los criterios subsecuentes de la presente variable.</w:t>
            </w:r>
          </w:p>
          <w:p w14:paraId="77A0D4C6" w14:textId="1AC1173F" w:rsidR="00656746" w:rsidRPr="007A74E2" w:rsidRDefault="00656746" w:rsidP="00A33D2C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que la política pública, programa, sistema, plataforma, aplicación o cualquier otra actividad que implique el tratamiento intensivo o relevante de datos personales realizado, no esté sujeta a alguna de las exenciones de la presentación de evaluación de impacto, publicar el hipervínculo a la evaluación de impacto entregada al INAI</w:t>
            </w:r>
          </w:p>
        </w:tc>
        <w:tc>
          <w:tcPr>
            <w:tcW w:w="2760" w:type="dxa"/>
            <w:vAlign w:val="center"/>
          </w:tcPr>
          <w:p w14:paraId="700F983A" w14:textId="77777777" w:rsidR="00656746" w:rsidRPr="007A74E2" w:rsidRDefault="00656746" w:rsidP="00A33D2C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656746" w:rsidRPr="007A74E2" w14:paraId="20F5F0A9" w14:textId="77777777" w:rsidTr="00B43E2B">
        <w:trPr>
          <w:trHeight w:val="756"/>
        </w:trPr>
        <w:tc>
          <w:tcPr>
            <w:tcW w:w="495" w:type="dxa"/>
            <w:vAlign w:val="center"/>
          </w:tcPr>
          <w:p w14:paraId="4635ED9B" w14:textId="7CA58D12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529" w:type="dxa"/>
            <w:vAlign w:val="center"/>
          </w:tcPr>
          <w:p w14:paraId="1DE92189" w14:textId="7621ECCA" w:rsidR="00656746" w:rsidRPr="007A74E2" w:rsidRDefault="00656746" w:rsidP="00A33D2C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dictamen de recomendaciones no vinculantes correspondiente emitido por el INAI</w:t>
            </w:r>
          </w:p>
        </w:tc>
        <w:tc>
          <w:tcPr>
            <w:tcW w:w="2760" w:type="dxa"/>
            <w:vAlign w:val="center"/>
          </w:tcPr>
          <w:p w14:paraId="13B85086" w14:textId="77777777" w:rsidR="00656746" w:rsidRPr="007A74E2" w:rsidRDefault="00656746" w:rsidP="00A33D2C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bookmarkEnd w:id="0"/>
    </w:tbl>
    <w:p w14:paraId="09CFF782" w14:textId="0C37EECE" w:rsidR="009970C0" w:rsidRPr="007A74E2" w:rsidRDefault="009970C0" w:rsidP="00CD1EF1">
      <w:pPr>
        <w:rPr>
          <w:rFonts w:ascii="Book Antiqua" w:hAnsi="Book Antiqua" w:cstheme="minorHAnsi"/>
          <w:b/>
          <w:sz w:val="24"/>
          <w:szCs w:val="24"/>
        </w:rPr>
      </w:pPr>
    </w:p>
    <w:sectPr w:rsidR="009970C0" w:rsidRPr="007A74E2" w:rsidSect="00CD1EF1">
      <w:pgSz w:w="12240" w:h="15840"/>
      <w:pgMar w:top="99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02995" w14:textId="77777777" w:rsidR="003E588F" w:rsidRDefault="003E588F" w:rsidP="00CE0B13">
      <w:pPr>
        <w:spacing w:line="240" w:lineRule="auto"/>
      </w:pPr>
      <w:r>
        <w:separator/>
      </w:r>
    </w:p>
  </w:endnote>
  <w:endnote w:type="continuationSeparator" w:id="0">
    <w:p w14:paraId="4BE3FAF5" w14:textId="77777777" w:rsidR="003E588F" w:rsidRDefault="003E588F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1BF15" w14:textId="77777777" w:rsidR="003E588F" w:rsidRDefault="003E588F" w:rsidP="00CE0B13">
      <w:pPr>
        <w:spacing w:line="240" w:lineRule="auto"/>
      </w:pPr>
      <w:r>
        <w:separator/>
      </w:r>
    </w:p>
  </w:footnote>
  <w:footnote w:type="continuationSeparator" w:id="0">
    <w:p w14:paraId="26947C04" w14:textId="77777777" w:rsidR="003E588F" w:rsidRDefault="003E588F" w:rsidP="00CE0B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13"/>
    <w:rsid w:val="000773D5"/>
    <w:rsid w:val="00081F98"/>
    <w:rsid w:val="000871C8"/>
    <w:rsid w:val="000C1212"/>
    <w:rsid w:val="000D1510"/>
    <w:rsid w:val="000E7C63"/>
    <w:rsid w:val="00101E1E"/>
    <w:rsid w:val="001571B7"/>
    <w:rsid w:val="001D0B90"/>
    <w:rsid w:val="001D4F78"/>
    <w:rsid w:val="00310861"/>
    <w:rsid w:val="003A194D"/>
    <w:rsid w:val="003C4062"/>
    <w:rsid w:val="003C52A4"/>
    <w:rsid w:val="003D6CEF"/>
    <w:rsid w:val="003E588F"/>
    <w:rsid w:val="003F45FB"/>
    <w:rsid w:val="00405DC6"/>
    <w:rsid w:val="004418ED"/>
    <w:rsid w:val="0045119D"/>
    <w:rsid w:val="004725A4"/>
    <w:rsid w:val="0047267E"/>
    <w:rsid w:val="004A5FDA"/>
    <w:rsid w:val="004B743C"/>
    <w:rsid w:val="005237D5"/>
    <w:rsid w:val="005559A9"/>
    <w:rsid w:val="005837E5"/>
    <w:rsid w:val="005A1EC6"/>
    <w:rsid w:val="005B353F"/>
    <w:rsid w:val="005D30DE"/>
    <w:rsid w:val="00605124"/>
    <w:rsid w:val="00637A8E"/>
    <w:rsid w:val="00642A21"/>
    <w:rsid w:val="00646A94"/>
    <w:rsid w:val="00656746"/>
    <w:rsid w:val="00667D24"/>
    <w:rsid w:val="0069173B"/>
    <w:rsid w:val="00717B6E"/>
    <w:rsid w:val="00747158"/>
    <w:rsid w:val="00754D74"/>
    <w:rsid w:val="0077360A"/>
    <w:rsid w:val="007751D2"/>
    <w:rsid w:val="007A74E2"/>
    <w:rsid w:val="007A7C54"/>
    <w:rsid w:val="007C62FC"/>
    <w:rsid w:val="00803075"/>
    <w:rsid w:val="008046B0"/>
    <w:rsid w:val="00832D31"/>
    <w:rsid w:val="00855E78"/>
    <w:rsid w:val="00881274"/>
    <w:rsid w:val="008942D9"/>
    <w:rsid w:val="008D7C7C"/>
    <w:rsid w:val="008F135C"/>
    <w:rsid w:val="008F68F4"/>
    <w:rsid w:val="009059D9"/>
    <w:rsid w:val="00947319"/>
    <w:rsid w:val="009928B5"/>
    <w:rsid w:val="009970C0"/>
    <w:rsid w:val="009F6D26"/>
    <w:rsid w:val="00A33D2C"/>
    <w:rsid w:val="00A461A9"/>
    <w:rsid w:val="00A66259"/>
    <w:rsid w:val="00A771D0"/>
    <w:rsid w:val="00AA7B41"/>
    <w:rsid w:val="00AB1BAA"/>
    <w:rsid w:val="00AD42F0"/>
    <w:rsid w:val="00B0226C"/>
    <w:rsid w:val="00B05253"/>
    <w:rsid w:val="00B30729"/>
    <w:rsid w:val="00B43E2B"/>
    <w:rsid w:val="00B47BC6"/>
    <w:rsid w:val="00B56B30"/>
    <w:rsid w:val="00BA7F4F"/>
    <w:rsid w:val="00BE39DB"/>
    <w:rsid w:val="00C4133B"/>
    <w:rsid w:val="00C87C6E"/>
    <w:rsid w:val="00CB077B"/>
    <w:rsid w:val="00CD1EF1"/>
    <w:rsid w:val="00CD2FD4"/>
    <w:rsid w:val="00CE0B13"/>
    <w:rsid w:val="00CE476C"/>
    <w:rsid w:val="00CF548C"/>
    <w:rsid w:val="00D21EC6"/>
    <w:rsid w:val="00D34550"/>
    <w:rsid w:val="00D833A2"/>
    <w:rsid w:val="00DB7C3C"/>
    <w:rsid w:val="00DD72E3"/>
    <w:rsid w:val="00DE7E00"/>
    <w:rsid w:val="00DF7865"/>
    <w:rsid w:val="00E06E39"/>
    <w:rsid w:val="00E262C6"/>
    <w:rsid w:val="00E5584D"/>
    <w:rsid w:val="00E70253"/>
    <w:rsid w:val="00E70A5D"/>
    <w:rsid w:val="00F12E2D"/>
    <w:rsid w:val="00F414DE"/>
    <w:rsid w:val="00F53BCE"/>
    <w:rsid w:val="00F56839"/>
    <w:rsid w:val="00F71B78"/>
    <w:rsid w:val="00F87E8B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33D2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2C"/>
  </w:style>
  <w:style w:type="paragraph" w:styleId="Piedepgina">
    <w:name w:val="footer"/>
    <w:basedOn w:val="Normal"/>
    <w:link w:val="PiedepginaCar"/>
    <w:uiPriority w:val="99"/>
    <w:unhideWhenUsed/>
    <w:rsid w:val="00A33D2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Rosa Ramirez</cp:lastModifiedBy>
  <cp:revision>17</cp:revision>
  <dcterms:created xsi:type="dcterms:W3CDTF">2022-03-31T19:28:00Z</dcterms:created>
  <dcterms:modified xsi:type="dcterms:W3CDTF">2025-07-03T18:36:00Z</dcterms:modified>
</cp:coreProperties>
</file>